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F595A" w14:textId="77777777" w:rsidR="00E22564" w:rsidRPr="00FA6813" w:rsidRDefault="00E22564" w:rsidP="00E22564">
      <w:pPr>
        <w:numPr>
          <w:ilvl w:val="0"/>
          <w:numId w:val="1"/>
        </w:numPr>
        <w:spacing w:after="0"/>
        <w:jc w:val="both"/>
        <w:rPr>
          <w:sz w:val="20"/>
        </w:rPr>
      </w:pPr>
      <w:r w:rsidRPr="00FA6813">
        <w:rPr>
          <w:sz w:val="20"/>
        </w:rPr>
        <w:t>La facturación será emitida por:</w:t>
      </w:r>
    </w:p>
    <w:p w14:paraId="7DE38D43" w14:textId="3E86DBEE" w:rsidR="00E22564" w:rsidRPr="00FA6813" w:rsidRDefault="00E22564" w:rsidP="00E22564">
      <w:pPr>
        <w:numPr>
          <w:ilvl w:val="0"/>
          <w:numId w:val="2"/>
        </w:numPr>
        <w:spacing w:after="0"/>
        <w:ind w:left="1134" w:hanging="225"/>
        <w:jc w:val="both"/>
        <w:rPr>
          <w:sz w:val="20"/>
        </w:rPr>
      </w:pPr>
      <w:r w:rsidRPr="00D53873">
        <w:rPr>
          <w:b/>
          <w:bCs/>
          <w:sz w:val="20"/>
        </w:rPr>
        <w:t>Nombre:</w:t>
      </w:r>
      <w:r>
        <w:rPr>
          <w:sz w:val="20"/>
        </w:rPr>
        <w:t xml:space="preserve"> </w:t>
      </w:r>
      <w:r>
        <w:rPr>
          <w:sz w:val="20"/>
        </w:rPr>
        <w:t>Gerardo Romero Santana</w:t>
      </w:r>
    </w:p>
    <w:p w14:paraId="1DAF2CB1" w14:textId="77777777" w:rsidR="00E22564" w:rsidRPr="00FA6813" w:rsidRDefault="00E22564" w:rsidP="00E22564">
      <w:pPr>
        <w:numPr>
          <w:ilvl w:val="0"/>
          <w:numId w:val="2"/>
        </w:numPr>
        <w:spacing w:after="0"/>
        <w:ind w:left="1134" w:hanging="225"/>
        <w:jc w:val="both"/>
        <w:rPr>
          <w:sz w:val="20"/>
        </w:rPr>
      </w:pPr>
      <w:r w:rsidRPr="00D53873">
        <w:rPr>
          <w:b/>
          <w:bCs/>
          <w:sz w:val="20"/>
        </w:rPr>
        <w:t>RFC:</w:t>
      </w:r>
      <w:r w:rsidRPr="00FA6813">
        <w:rPr>
          <w:sz w:val="20"/>
        </w:rPr>
        <w:t xml:space="preserve"> </w:t>
      </w:r>
      <w:r>
        <w:rPr>
          <w:sz w:val="20"/>
        </w:rPr>
        <w:t>ROSG700702Q13</w:t>
      </w:r>
    </w:p>
    <w:p w14:paraId="257464E9" w14:textId="0E5A1863" w:rsidR="00E22564" w:rsidRDefault="00E22564" w:rsidP="00E22564">
      <w:pPr>
        <w:numPr>
          <w:ilvl w:val="0"/>
          <w:numId w:val="2"/>
        </w:numPr>
        <w:spacing w:after="0"/>
        <w:ind w:left="1134" w:hanging="225"/>
        <w:jc w:val="both"/>
        <w:rPr>
          <w:sz w:val="20"/>
        </w:rPr>
      </w:pPr>
      <w:r w:rsidRPr="00D53873">
        <w:rPr>
          <w:b/>
          <w:bCs/>
          <w:sz w:val="20"/>
        </w:rPr>
        <w:t>Domicilio:</w:t>
      </w:r>
      <w:r w:rsidRPr="00FA6813">
        <w:rPr>
          <w:sz w:val="20"/>
        </w:rPr>
        <w:t xml:space="preserve"> </w:t>
      </w:r>
      <w:proofErr w:type="spellStart"/>
      <w:r>
        <w:rPr>
          <w:sz w:val="20"/>
        </w:rPr>
        <w:t>Hueyotitla</w:t>
      </w:r>
      <w:proofErr w:type="spellEnd"/>
      <w:r>
        <w:rPr>
          <w:sz w:val="20"/>
        </w:rPr>
        <w:t xml:space="preserve"> No.10, Caltongo</w:t>
      </w:r>
      <w:r w:rsidRPr="00FA6813">
        <w:rPr>
          <w:sz w:val="20"/>
        </w:rPr>
        <w:t xml:space="preserve">, </w:t>
      </w:r>
      <w:r w:rsidR="00275E00" w:rsidRPr="00FA6813">
        <w:rPr>
          <w:sz w:val="20"/>
        </w:rPr>
        <w:t>C.P. 160</w:t>
      </w:r>
      <w:r w:rsidR="00275E00">
        <w:rPr>
          <w:sz w:val="20"/>
        </w:rPr>
        <w:t>9</w:t>
      </w:r>
      <w:r w:rsidR="00275E00" w:rsidRPr="00FA6813">
        <w:rPr>
          <w:sz w:val="20"/>
        </w:rPr>
        <w:t>0</w:t>
      </w:r>
      <w:r w:rsidR="00275E00">
        <w:rPr>
          <w:sz w:val="20"/>
        </w:rPr>
        <w:t xml:space="preserve">, </w:t>
      </w:r>
      <w:r w:rsidRPr="00FA6813">
        <w:rPr>
          <w:sz w:val="20"/>
        </w:rPr>
        <w:t>Xochimilco, Cd. de México</w:t>
      </w:r>
    </w:p>
    <w:p w14:paraId="444E842A" w14:textId="77777777" w:rsidR="00D53873" w:rsidRDefault="00D53873" w:rsidP="00D53873">
      <w:pPr>
        <w:numPr>
          <w:ilvl w:val="0"/>
          <w:numId w:val="2"/>
        </w:numPr>
        <w:spacing w:after="0"/>
        <w:ind w:left="1134" w:hanging="225"/>
        <w:jc w:val="both"/>
        <w:rPr>
          <w:sz w:val="20"/>
        </w:rPr>
      </w:pPr>
      <w:r w:rsidRPr="00D53873">
        <w:rPr>
          <w:b/>
          <w:bCs/>
          <w:sz w:val="20"/>
        </w:rPr>
        <w:t>Método de Pago:</w:t>
      </w:r>
      <w:r w:rsidRPr="00E22564">
        <w:rPr>
          <w:sz w:val="20"/>
        </w:rPr>
        <w:t xml:space="preserve"> Pago en una sola exhibición (PUE)</w:t>
      </w:r>
    </w:p>
    <w:p w14:paraId="13312829" w14:textId="77777777" w:rsidR="00D53873" w:rsidRDefault="00D53873" w:rsidP="00D53873">
      <w:pPr>
        <w:numPr>
          <w:ilvl w:val="0"/>
          <w:numId w:val="2"/>
        </w:numPr>
        <w:spacing w:after="0"/>
        <w:ind w:left="1134" w:hanging="225"/>
        <w:jc w:val="both"/>
        <w:rPr>
          <w:sz w:val="20"/>
        </w:rPr>
      </w:pPr>
      <w:r w:rsidRPr="00D53873">
        <w:rPr>
          <w:b/>
          <w:bCs/>
          <w:sz w:val="20"/>
        </w:rPr>
        <w:t>Forma de Pago:</w:t>
      </w:r>
      <w:r w:rsidRPr="00E22564">
        <w:rPr>
          <w:sz w:val="20"/>
        </w:rPr>
        <w:t xml:space="preserve"> Transferencia electrónica de fondos</w:t>
      </w:r>
    </w:p>
    <w:p w14:paraId="5FDE6BC2" w14:textId="77777777" w:rsidR="00D53873" w:rsidRDefault="00D53873" w:rsidP="00D53873">
      <w:pPr>
        <w:numPr>
          <w:ilvl w:val="0"/>
          <w:numId w:val="2"/>
        </w:numPr>
        <w:spacing w:after="0"/>
        <w:ind w:left="1134" w:hanging="225"/>
        <w:jc w:val="both"/>
        <w:rPr>
          <w:sz w:val="20"/>
        </w:rPr>
      </w:pPr>
      <w:r w:rsidRPr="00D53873">
        <w:rPr>
          <w:b/>
          <w:bCs/>
          <w:sz w:val="20"/>
        </w:rPr>
        <w:t>Uso CFDI:</w:t>
      </w:r>
      <w:r w:rsidRPr="00E22564">
        <w:rPr>
          <w:sz w:val="20"/>
        </w:rPr>
        <w:t xml:space="preserve"> Gastos en General</w:t>
      </w:r>
    </w:p>
    <w:p w14:paraId="5D224507" w14:textId="77777777" w:rsidR="00275E00" w:rsidRDefault="00275E00" w:rsidP="00275E00">
      <w:pPr>
        <w:numPr>
          <w:ilvl w:val="0"/>
          <w:numId w:val="2"/>
        </w:numPr>
        <w:spacing w:after="0"/>
        <w:ind w:left="1134" w:hanging="225"/>
        <w:jc w:val="both"/>
        <w:rPr>
          <w:sz w:val="20"/>
        </w:rPr>
      </w:pPr>
      <w:r>
        <w:rPr>
          <w:sz w:val="20"/>
        </w:rPr>
        <w:t>g</w:t>
      </w:r>
      <w:r w:rsidRPr="00275E00">
        <w:rPr>
          <w:sz w:val="20"/>
        </w:rPr>
        <w:t>erardo.romero@grupoastec.com</w:t>
      </w:r>
    </w:p>
    <w:p w14:paraId="06BEFC1B" w14:textId="77777777" w:rsidR="00275E00" w:rsidRPr="00E22564" w:rsidRDefault="00275E00" w:rsidP="00275E00">
      <w:pPr>
        <w:numPr>
          <w:ilvl w:val="0"/>
          <w:numId w:val="2"/>
        </w:numPr>
        <w:spacing w:after="0"/>
        <w:ind w:left="1134" w:hanging="225"/>
        <w:jc w:val="both"/>
        <w:rPr>
          <w:sz w:val="20"/>
        </w:rPr>
      </w:pPr>
      <w:r>
        <w:rPr>
          <w:sz w:val="20"/>
        </w:rPr>
        <w:t>Tel. 55 3594 8271</w:t>
      </w:r>
    </w:p>
    <w:p w14:paraId="259CB4EB" w14:textId="07D56554" w:rsidR="00E22564" w:rsidRDefault="00E22564" w:rsidP="00E22564">
      <w:pPr>
        <w:spacing w:after="0"/>
        <w:jc w:val="both"/>
        <w:rPr>
          <w:sz w:val="20"/>
        </w:rPr>
      </w:pPr>
    </w:p>
    <w:p w14:paraId="4324CB1A" w14:textId="77777777" w:rsidR="00E22564" w:rsidRPr="00FA6813" w:rsidRDefault="00E22564" w:rsidP="00E22564">
      <w:pPr>
        <w:numPr>
          <w:ilvl w:val="0"/>
          <w:numId w:val="1"/>
        </w:numPr>
        <w:spacing w:after="0"/>
        <w:jc w:val="both"/>
        <w:rPr>
          <w:sz w:val="20"/>
        </w:rPr>
      </w:pPr>
      <w:r w:rsidRPr="00FA6813">
        <w:rPr>
          <w:sz w:val="20"/>
        </w:rPr>
        <w:t>La cuenta de depósito será en:</w:t>
      </w:r>
    </w:p>
    <w:p w14:paraId="5ED821D0" w14:textId="646E0CD7" w:rsidR="00E22564" w:rsidRDefault="00E22564" w:rsidP="00E22564">
      <w:pPr>
        <w:numPr>
          <w:ilvl w:val="0"/>
          <w:numId w:val="3"/>
        </w:numPr>
        <w:spacing w:after="0"/>
        <w:jc w:val="both"/>
        <w:rPr>
          <w:sz w:val="20"/>
        </w:rPr>
      </w:pPr>
      <w:r w:rsidRPr="00D53873">
        <w:rPr>
          <w:b/>
          <w:bCs/>
          <w:sz w:val="20"/>
        </w:rPr>
        <w:t>Nombre:</w:t>
      </w:r>
      <w:r>
        <w:rPr>
          <w:sz w:val="20"/>
        </w:rPr>
        <w:t xml:space="preserve"> Gerardo Romero Santana</w:t>
      </w:r>
    </w:p>
    <w:p w14:paraId="75906B40" w14:textId="124E3F1E" w:rsidR="00E22564" w:rsidRPr="00FA6813" w:rsidRDefault="00E22564" w:rsidP="00E22564">
      <w:pPr>
        <w:numPr>
          <w:ilvl w:val="0"/>
          <w:numId w:val="3"/>
        </w:numPr>
        <w:spacing w:after="0"/>
        <w:jc w:val="both"/>
        <w:rPr>
          <w:sz w:val="20"/>
        </w:rPr>
      </w:pPr>
      <w:r w:rsidRPr="00D53873">
        <w:rPr>
          <w:b/>
          <w:bCs/>
          <w:sz w:val="20"/>
        </w:rPr>
        <w:t>Banco:</w:t>
      </w:r>
      <w:r w:rsidRPr="00FA6813">
        <w:rPr>
          <w:sz w:val="20"/>
        </w:rPr>
        <w:t xml:space="preserve"> Banorte</w:t>
      </w:r>
    </w:p>
    <w:p w14:paraId="406F690A" w14:textId="77777777" w:rsidR="00E22564" w:rsidRPr="00FA6813" w:rsidRDefault="00E22564" w:rsidP="00E22564">
      <w:pPr>
        <w:numPr>
          <w:ilvl w:val="0"/>
          <w:numId w:val="3"/>
        </w:numPr>
        <w:spacing w:after="0"/>
        <w:jc w:val="both"/>
        <w:rPr>
          <w:sz w:val="20"/>
        </w:rPr>
      </w:pPr>
      <w:r w:rsidRPr="00D53873">
        <w:rPr>
          <w:b/>
          <w:bCs/>
          <w:sz w:val="20"/>
        </w:rPr>
        <w:t>No. de Cuenta:</w:t>
      </w:r>
      <w:r w:rsidRPr="00FA6813">
        <w:rPr>
          <w:sz w:val="20"/>
        </w:rPr>
        <w:t xml:space="preserve"> </w:t>
      </w:r>
      <w:r w:rsidRPr="00085768">
        <w:rPr>
          <w:sz w:val="20"/>
        </w:rPr>
        <w:t>0620352709</w:t>
      </w:r>
    </w:p>
    <w:p w14:paraId="0D1D88F7" w14:textId="77777777" w:rsidR="00E22564" w:rsidRPr="00FA6813" w:rsidRDefault="00E22564" w:rsidP="00E22564">
      <w:pPr>
        <w:numPr>
          <w:ilvl w:val="0"/>
          <w:numId w:val="3"/>
        </w:numPr>
        <w:spacing w:after="0"/>
        <w:jc w:val="both"/>
        <w:rPr>
          <w:sz w:val="20"/>
        </w:rPr>
      </w:pPr>
      <w:r w:rsidRPr="00D53873">
        <w:rPr>
          <w:b/>
          <w:bCs/>
          <w:sz w:val="20"/>
        </w:rPr>
        <w:t>CLABE:</w:t>
      </w:r>
      <w:r w:rsidRPr="00FA6813">
        <w:rPr>
          <w:sz w:val="20"/>
        </w:rPr>
        <w:t xml:space="preserve"> </w:t>
      </w:r>
      <w:r w:rsidRPr="00085768">
        <w:rPr>
          <w:sz w:val="20"/>
        </w:rPr>
        <w:t>072 180 00620352709 6</w:t>
      </w:r>
    </w:p>
    <w:p w14:paraId="411C2786" w14:textId="5943D2D2" w:rsidR="00E22564" w:rsidRDefault="00E22564" w:rsidP="00E22564">
      <w:pPr>
        <w:numPr>
          <w:ilvl w:val="0"/>
          <w:numId w:val="3"/>
        </w:numPr>
        <w:spacing w:after="0"/>
        <w:jc w:val="both"/>
        <w:rPr>
          <w:sz w:val="20"/>
        </w:rPr>
      </w:pPr>
      <w:r w:rsidRPr="006814CE">
        <w:rPr>
          <w:sz w:val="20"/>
        </w:rPr>
        <w:t>gerardo.romero@grupoastec.com</w:t>
      </w:r>
    </w:p>
    <w:p w14:paraId="6BC426FF" w14:textId="734BC68C" w:rsidR="006814CE" w:rsidRDefault="006814CE" w:rsidP="00E22564">
      <w:pPr>
        <w:numPr>
          <w:ilvl w:val="0"/>
          <w:numId w:val="3"/>
        </w:numPr>
        <w:spacing w:after="0"/>
        <w:jc w:val="both"/>
        <w:rPr>
          <w:sz w:val="20"/>
        </w:rPr>
      </w:pPr>
      <w:r>
        <w:rPr>
          <w:sz w:val="20"/>
        </w:rPr>
        <w:t>Tel. 55 3594 8271</w:t>
      </w:r>
    </w:p>
    <w:p w14:paraId="320D3E17" w14:textId="77777777" w:rsidR="00E22564" w:rsidRPr="00FA6813" w:rsidRDefault="00E22564" w:rsidP="00E22564">
      <w:pPr>
        <w:spacing w:after="0"/>
        <w:jc w:val="both"/>
        <w:rPr>
          <w:sz w:val="20"/>
        </w:rPr>
      </w:pPr>
    </w:p>
    <w:p w14:paraId="70251791" w14:textId="77777777" w:rsidR="00E22564" w:rsidRPr="00FA6813" w:rsidRDefault="00E22564" w:rsidP="00E22564">
      <w:pPr>
        <w:numPr>
          <w:ilvl w:val="0"/>
          <w:numId w:val="1"/>
        </w:numPr>
        <w:spacing w:after="0"/>
        <w:jc w:val="both"/>
        <w:rPr>
          <w:sz w:val="20"/>
        </w:rPr>
      </w:pPr>
      <w:r w:rsidRPr="00FA6813">
        <w:rPr>
          <w:sz w:val="20"/>
        </w:rPr>
        <w:t>Para generar la factura favor de proporcionar los siguientes datos fiscales:</w:t>
      </w:r>
    </w:p>
    <w:p w14:paraId="5A061859" w14:textId="77777777" w:rsidR="00E22564" w:rsidRPr="00FA6813" w:rsidRDefault="00E22564" w:rsidP="00E22564">
      <w:pPr>
        <w:numPr>
          <w:ilvl w:val="0"/>
          <w:numId w:val="4"/>
        </w:numPr>
        <w:spacing w:after="0"/>
        <w:ind w:left="1276"/>
        <w:jc w:val="both"/>
        <w:rPr>
          <w:sz w:val="20"/>
        </w:rPr>
      </w:pPr>
      <w:r w:rsidRPr="00FA6813">
        <w:rPr>
          <w:sz w:val="20"/>
        </w:rPr>
        <w:t>RFC</w:t>
      </w:r>
    </w:p>
    <w:p w14:paraId="36E10625" w14:textId="77777777" w:rsidR="00E22564" w:rsidRPr="00FA6813" w:rsidRDefault="00E22564" w:rsidP="00E22564">
      <w:pPr>
        <w:numPr>
          <w:ilvl w:val="0"/>
          <w:numId w:val="4"/>
        </w:numPr>
        <w:spacing w:after="0"/>
        <w:ind w:left="1276"/>
        <w:jc w:val="both"/>
        <w:rPr>
          <w:sz w:val="20"/>
        </w:rPr>
      </w:pPr>
      <w:r w:rsidRPr="00FA6813">
        <w:rPr>
          <w:sz w:val="20"/>
        </w:rPr>
        <w:t>Razón social</w:t>
      </w:r>
    </w:p>
    <w:p w14:paraId="71B57DEC" w14:textId="77777777" w:rsidR="00E22564" w:rsidRPr="00FA6813" w:rsidRDefault="00E22564" w:rsidP="00E22564">
      <w:pPr>
        <w:numPr>
          <w:ilvl w:val="0"/>
          <w:numId w:val="4"/>
        </w:numPr>
        <w:spacing w:after="0"/>
        <w:ind w:left="1276"/>
        <w:jc w:val="both"/>
        <w:rPr>
          <w:sz w:val="20"/>
        </w:rPr>
      </w:pPr>
      <w:r w:rsidRPr="00FA6813">
        <w:rPr>
          <w:sz w:val="20"/>
        </w:rPr>
        <w:t>Domicilio fiscal</w:t>
      </w:r>
    </w:p>
    <w:p w14:paraId="5AACC7AF" w14:textId="77777777" w:rsidR="00E22564" w:rsidRDefault="00E22564" w:rsidP="00E22564">
      <w:pPr>
        <w:numPr>
          <w:ilvl w:val="0"/>
          <w:numId w:val="4"/>
        </w:numPr>
        <w:spacing w:after="0"/>
        <w:ind w:left="1276"/>
        <w:jc w:val="both"/>
        <w:rPr>
          <w:sz w:val="20"/>
        </w:rPr>
      </w:pPr>
      <w:r w:rsidRPr="00FA6813">
        <w:rPr>
          <w:sz w:val="20"/>
        </w:rPr>
        <w:t>Número telefónico</w:t>
      </w:r>
    </w:p>
    <w:p w14:paraId="317575A4" w14:textId="77777777" w:rsidR="00E22564" w:rsidRPr="00FA6813" w:rsidRDefault="00E22564" w:rsidP="00E22564">
      <w:pPr>
        <w:numPr>
          <w:ilvl w:val="0"/>
          <w:numId w:val="4"/>
        </w:numPr>
        <w:spacing w:after="0"/>
        <w:ind w:left="1276"/>
        <w:jc w:val="both"/>
        <w:rPr>
          <w:sz w:val="20"/>
        </w:rPr>
      </w:pPr>
      <w:r>
        <w:rPr>
          <w:sz w:val="20"/>
        </w:rPr>
        <w:t>Correo electrónico</w:t>
      </w:r>
    </w:p>
    <w:p w14:paraId="022EF218" w14:textId="77777777" w:rsidR="00E22564" w:rsidRPr="00FA6813" w:rsidRDefault="00E22564" w:rsidP="00E22564">
      <w:pPr>
        <w:numPr>
          <w:ilvl w:val="0"/>
          <w:numId w:val="4"/>
        </w:numPr>
        <w:spacing w:after="0"/>
        <w:ind w:left="1276"/>
        <w:jc w:val="both"/>
        <w:rPr>
          <w:sz w:val="20"/>
        </w:rPr>
      </w:pPr>
      <w:r w:rsidRPr="00FA6813">
        <w:rPr>
          <w:sz w:val="20"/>
        </w:rPr>
        <w:t>Definición de método de pago. Se propone que sea: Pago en una sola exhibición (PUE).</w:t>
      </w:r>
    </w:p>
    <w:p w14:paraId="5E0A2A34" w14:textId="77777777" w:rsidR="00E22564" w:rsidRPr="00FA6813" w:rsidRDefault="00E22564" w:rsidP="00E22564">
      <w:pPr>
        <w:numPr>
          <w:ilvl w:val="0"/>
          <w:numId w:val="4"/>
        </w:numPr>
        <w:spacing w:after="0"/>
        <w:ind w:left="1276"/>
        <w:jc w:val="both"/>
        <w:rPr>
          <w:sz w:val="20"/>
        </w:rPr>
      </w:pPr>
      <w:r w:rsidRPr="00FA6813">
        <w:rPr>
          <w:sz w:val="20"/>
        </w:rPr>
        <w:t>Forma de pago – Se propone que sea: 03 Transferencia electrónica de fondos que Incluye SPEI.</w:t>
      </w:r>
    </w:p>
    <w:p w14:paraId="47020288" w14:textId="77777777" w:rsidR="00E22564" w:rsidRPr="00FA6813" w:rsidRDefault="00E22564" w:rsidP="00E22564">
      <w:pPr>
        <w:numPr>
          <w:ilvl w:val="0"/>
          <w:numId w:val="4"/>
        </w:numPr>
        <w:spacing w:after="0"/>
        <w:ind w:left="1276"/>
        <w:jc w:val="both"/>
        <w:rPr>
          <w:sz w:val="20"/>
        </w:rPr>
      </w:pPr>
      <w:r w:rsidRPr="00FA6813">
        <w:rPr>
          <w:sz w:val="20"/>
        </w:rPr>
        <w:t>Uso de CFDI – Se propone que sea: P01 - Por definir.</w:t>
      </w:r>
    </w:p>
    <w:p w14:paraId="1340C8F9" w14:textId="77777777" w:rsidR="00E22564" w:rsidRDefault="00E22564"/>
    <w:sectPr w:rsidR="00E225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70BA"/>
    <w:multiLevelType w:val="hybridMultilevel"/>
    <w:tmpl w:val="AA6EAB04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A83DDA"/>
    <w:multiLevelType w:val="hybridMultilevel"/>
    <w:tmpl w:val="14E0444E"/>
    <w:lvl w:ilvl="0" w:tplc="080A000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17A06"/>
    <w:multiLevelType w:val="hybridMultilevel"/>
    <w:tmpl w:val="E8606D18"/>
    <w:lvl w:ilvl="0" w:tplc="A7A01110">
      <w:start w:val="1"/>
      <w:numFmt w:val="decimal"/>
      <w:lvlText w:val="%1."/>
      <w:lvlJc w:val="left"/>
      <w:pPr>
        <w:ind w:left="502" w:hanging="360"/>
      </w:pPr>
      <w:rPr>
        <w:b w:val="0"/>
        <w:color w:val="595959" w:themeColor="text1" w:themeTint="A6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C4792"/>
    <w:multiLevelType w:val="hybridMultilevel"/>
    <w:tmpl w:val="EC64537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64"/>
    <w:rsid w:val="00275E00"/>
    <w:rsid w:val="006814CE"/>
    <w:rsid w:val="00D53873"/>
    <w:rsid w:val="00E2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021F2"/>
  <w15:chartTrackingRefBased/>
  <w15:docId w15:val="{A4F59C25-9238-40AF-BC30-222A7DC8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564"/>
    <w:pPr>
      <w:spacing w:after="200" w:line="276" w:lineRule="auto"/>
    </w:pPr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256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2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</Words>
  <Characters>761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Romero</dc:creator>
  <cp:keywords/>
  <dc:description/>
  <cp:lastModifiedBy>Gerardo Romero</cp:lastModifiedBy>
  <cp:revision>4</cp:revision>
  <dcterms:created xsi:type="dcterms:W3CDTF">2021-10-01T23:56:00Z</dcterms:created>
  <dcterms:modified xsi:type="dcterms:W3CDTF">2021-10-02T00:30:00Z</dcterms:modified>
</cp:coreProperties>
</file>